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E3C8D7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C54D9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漢字を身につけよう②⑴</w:t>
      </w:r>
      <w:r w:rsidR="00CC54D9" w:rsidRPr="007049D5">
        <w:rPr>
          <w:rFonts w:ascii="ＭＳ 明朝" w:hAnsi="ＭＳ 明朝" w:hint="eastAsia"/>
          <w:sz w:val="20"/>
          <w:szCs w:val="20"/>
        </w:rPr>
        <w:t>」</w:t>
      </w:r>
      <w:r w:rsidR="00CC54D9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75D7BF6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C54D9" w:rsidRPr="00CC54D9">
        <w:rPr>
          <w:rFonts w:ascii="HG教科書体" w:eastAsia="HG教科書体" w:hint="eastAsia"/>
          <w:szCs w:val="24"/>
          <w:u w:val="single"/>
        </w:rPr>
        <w:t>すじみち</w:t>
      </w:r>
      <w:r w:rsidR="00CC54D9" w:rsidRPr="00D25292">
        <w:rPr>
          <w:rFonts w:ascii="HG教科書体" w:eastAsia="HG教科書体" w:hint="eastAsia"/>
          <w:szCs w:val="24"/>
        </w:rPr>
        <w:t>を立てて話す。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1E19BA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C54D9" w:rsidRPr="00CC54D9">
        <w:rPr>
          <w:rFonts w:ascii="HG教科書体" w:eastAsia="HG教科書体" w:hint="eastAsia"/>
          <w:szCs w:val="24"/>
          <w:u w:val="single"/>
        </w:rPr>
        <w:t>また</w:t>
      </w:r>
      <w:r w:rsidR="00CC54D9" w:rsidRPr="00D25292">
        <w:rPr>
          <w:rFonts w:ascii="HG教科書体" w:eastAsia="HG教科書体" w:hint="eastAsia"/>
          <w:szCs w:val="24"/>
        </w:rPr>
        <w:t>とないチャンスだ。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CC72A2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C54D9" w:rsidRPr="00CC54D9">
        <w:rPr>
          <w:rFonts w:ascii="HG教科書体" w:eastAsia="HG教科書体" w:hint="eastAsia"/>
          <w:szCs w:val="24"/>
          <w:u w:val="single"/>
        </w:rPr>
        <w:t>カカン</w:t>
      </w:r>
      <w:r w:rsidR="00CC54D9" w:rsidRPr="00D25292">
        <w:rPr>
          <w:rFonts w:ascii="HG教科書体" w:eastAsia="HG教科書体" w:hint="eastAsia"/>
          <w:szCs w:val="24"/>
        </w:rPr>
        <w:t>に立ち向かう。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46FC093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C54D9" w:rsidRPr="00D25292">
        <w:rPr>
          <w:rFonts w:ascii="HG教科書体" w:eastAsia="HG教科書体" w:hint="eastAsia"/>
          <w:szCs w:val="24"/>
        </w:rPr>
        <w:t>疾風</w:t>
      </w:r>
      <w:r w:rsidR="00CC54D9" w:rsidRPr="00CC54D9">
        <w:rPr>
          <w:rFonts w:ascii="HG教科書体" w:eastAsia="HG教科書体" w:hint="eastAsia"/>
          <w:szCs w:val="24"/>
          <w:u w:val="single"/>
        </w:rPr>
        <w:t>ジンライ</w:t>
      </w:r>
      <w:r w:rsidR="00CC54D9" w:rsidRPr="00D25292">
        <w:rPr>
          <w:rFonts w:ascii="HG教科書体" w:eastAsia="HG教科書体" w:hint="eastAsia"/>
          <w:szCs w:val="24"/>
        </w:rPr>
        <w:t>の進撃。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32FEAA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C54D9" w:rsidRPr="00CC54D9">
        <w:rPr>
          <w:rFonts w:ascii="HG教科書体" w:eastAsia="HG教科書体" w:hint="eastAsia"/>
          <w:szCs w:val="24"/>
          <w:u w:val="single"/>
        </w:rPr>
        <w:t>ザンテイ</w:t>
      </w:r>
      <w:r w:rsidR="00CC54D9" w:rsidRPr="00D25292">
        <w:rPr>
          <w:rFonts w:ascii="HG教科書体" w:eastAsia="HG教科書体" w:hint="eastAsia"/>
          <w:szCs w:val="24"/>
        </w:rPr>
        <w:t>的な規則を作る。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2BAF36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C54D9" w:rsidRPr="00D25292">
        <w:rPr>
          <w:rFonts w:ascii="HG教科書体" w:eastAsia="HG教科書体" w:hint="eastAsia"/>
          <w:szCs w:val="24"/>
        </w:rPr>
        <w:t>弟の立場を</w:t>
      </w:r>
      <w:r w:rsidR="00CC54D9" w:rsidRPr="00CC54D9">
        <w:rPr>
          <w:rFonts w:ascii="HG教科書体" w:eastAsia="HG教科書体" w:hint="eastAsia"/>
          <w:szCs w:val="24"/>
          <w:u w:val="single"/>
        </w:rPr>
        <w:t>うらやむ</w:t>
      </w:r>
      <w:r w:rsidR="00CC54D9" w:rsidRPr="00D25292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E90F83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C54D9" w:rsidRPr="00D25292">
        <w:rPr>
          <w:rFonts w:ascii="HG教科書体" w:eastAsia="HG教科書体" w:hint="eastAsia"/>
          <w:szCs w:val="24"/>
        </w:rPr>
        <w:t>順風</w:t>
      </w:r>
      <w:r w:rsidR="00CC54D9" w:rsidRPr="00CC54D9">
        <w:rPr>
          <w:rFonts w:ascii="HG教科書体" w:eastAsia="HG教科書体" w:hint="eastAsia"/>
          <w:szCs w:val="24"/>
          <w:u w:val="single"/>
        </w:rPr>
        <w:t>マンパン</w:t>
      </w:r>
      <w:r w:rsidR="00CC54D9" w:rsidRPr="00D25292">
        <w:rPr>
          <w:rFonts w:ascii="HG教科書体" w:eastAsia="HG教科書体" w:hint="eastAsia"/>
          <w:szCs w:val="24"/>
        </w:rPr>
        <w:t>の人生だ。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35A26E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C54D9" w:rsidRPr="00D25292">
        <w:rPr>
          <w:rFonts w:ascii="HG教科書体" w:eastAsia="HG教科書体" w:hint="eastAsia"/>
          <w:szCs w:val="24"/>
        </w:rPr>
        <w:t>選手を</w:t>
      </w:r>
      <w:r w:rsidR="00CC54D9" w:rsidRPr="00CC54D9">
        <w:rPr>
          <w:rFonts w:ascii="HG教科書体" w:eastAsia="HG教科書体" w:hint="eastAsia"/>
          <w:szCs w:val="24"/>
          <w:u w:val="single"/>
        </w:rPr>
        <w:t>ヒョウショウ</w:t>
      </w:r>
      <w:r w:rsidR="00CC54D9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EB5E70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C54D9" w:rsidRPr="00D25292">
        <w:rPr>
          <w:rFonts w:ascii="HG教科書体" w:eastAsia="HG教科書体" w:hint="eastAsia"/>
          <w:szCs w:val="24"/>
        </w:rPr>
        <w:t>舞台で</w:t>
      </w:r>
      <w:r w:rsidR="00CC54D9" w:rsidRPr="00CC54D9">
        <w:rPr>
          <w:rFonts w:ascii="HG教科書体" w:eastAsia="HG教科書体" w:hint="eastAsia"/>
          <w:szCs w:val="24"/>
          <w:u w:val="single"/>
        </w:rPr>
        <w:t>カッサイ</w:t>
      </w:r>
      <w:r w:rsidR="00CC54D9" w:rsidRPr="00D25292">
        <w:rPr>
          <w:rFonts w:ascii="HG教科書体" w:eastAsia="HG教科書体" w:hint="eastAsia"/>
          <w:szCs w:val="24"/>
        </w:rPr>
        <w:t>を浴びる。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C44CD98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C54D9" w:rsidRPr="00D25292">
        <w:rPr>
          <w:rFonts w:ascii="HG教科書体" w:eastAsia="HG教科書体" w:hint="eastAsia"/>
          <w:szCs w:val="24"/>
        </w:rPr>
        <w:t>日光を</w:t>
      </w:r>
      <w:r w:rsidR="00CC54D9" w:rsidRPr="00CC54D9">
        <w:rPr>
          <w:rFonts w:ascii="HG教科書体" w:eastAsia="HG教科書体" w:hint="eastAsia"/>
          <w:szCs w:val="24"/>
          <w:u w:val="single"/>
        </w:rPr>
        <w:t>さえぎる</w:t>
      </w:r>
      <w:r w:rsidR="00CC54D9" w:rsidRPr="00D25292">
        <w:rPr>
          <w:rFonts w:ascii="HG教科書体" w:eastAsia="HG教科書体" w:hint="eastAsia"/>
          <w:szCs w:val="24"/>
        </w:rPr>
        <w:t>カーテン。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1339E7B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C54D9">
        <w:rPr>
          <w:rFonts w:ascii="ＭＳ 明朝" w:hAnsi="ＭＳ 明朝" w:hint="eastAsia"/>
          <w:noProof/>
          <w:szCs w:val="24"/>
        </w:rPr>
        <w:t>６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C54D9">
        <w:rPr>
          <w:rFonts w:ascii="ＭＳ 明朝" w:hAnsi="ＭＳ 明朝" w:hint="eastAsia"/>
          <w:noProof/>
          <w:sz w:val="20"/>
          <w:szCs w:val="20"/>
        </w:rPr>
        <w:t>漢字を身につけよう②⑴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A26B68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442395E" w14:textId="753EB7DB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CC54D9">
        <w:rPr>
          <w:rFonts w:ascii="HG教科書体" w:eastAsia="HG教科書体" w:hint="eastAsia"/>
          <w:szCs w:val="24"/>
          <w:u w:val="single"/>
        </w:rPr>
        <w:t>すじみち</w:t>
      </w:r>
      <w:r w:rsidRPr="00D25292">
        <w:rPr>
          <w:rFonts w:ascii="HG教科書体" w:eastAsia="HG教科書体" w:hint="eastAsia"/>
          <w:szCs w:val="24"/>
        </w:rPr>
        <w:t>を立てて話す。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筋道</w:t>
      </w:r>
    </w:p>
    <w:p w14:paraId="7B9F6B11" w14:textId="77777777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2DDB538D" w14:textId="56029273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C54D9">
        <w:rPr>
          <w:rFonts w:ascii="HG教科書体" w:eastAsia="HG教科書体" w:hint="eastAsia"/>
          <w:szCs w:val="24"/>
          <w:u w:val="single"/>
        </w:rPr>
        <w:t>また</w:t>
      </w:r>
      <w:r w:rsidRPr="00D25292">
        <w:rPr>
          <w:rFonts w:ascii="HG教科書体" w:eastAsia="HG教科書体" w:hint="eastAsia"/>
          <w:szCs w:val="24"/>
        </w:rPr>
        <w:t>とないチャンスだ。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又</w:t>
      </w:r>
    </w:p>
    <w:p w14:paraId="5221231C" w14:textId="77777777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5C4CCFAC" w14:textId="7514D512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C54D9">
        <w:rPr>
          <w:rFonts w:ascii="HG教科書体" w:eastAsia="HG教科書体" w:hint="eastAsia"/>
          <w:szCs w:val="24"/>
          <w:u w:val="single"/>
        </w:rPr>
        <w:t>カカン</w:t>
      </w:r>
      <w:r w:rsidRPr="00D25292">
        <w:rPr>
          <w:rFonts w:ascii="HG教科書体" w:eastAsia="HG教科書体" w:hint="eastAsia"/>
          <w:szCs w:val="24"/>
        </w:rPr>
        <w:t>に立ち向かう。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果敢</w:t>
      </w:r>
    </w:p>
    <w:p w14:paraId="09C7E5E9" w14:textId="77777777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54CBC8C0" w14:textId="627B7395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疾風</w:t>
      </w:r>
      <w:r w:rsidRPr="00CC54D9">
        <w:rPr>
          <w:rFonts w:ascii="HG教科書体" w:eastAsia="HG教科書体" w:hint="eastAsia"/>
          <w:szCs w:val="24"/>
          <w:u w:val="single"/>
        </w:rPr>
        <w:t>ジンライ</w:t>
      </w:r>
      <w:r w:rsidRPr="00D25292">
        <w:rPr>
          <w:rFonts w:ascii="HG教科書体" w:eastAsia="HG教科書体" w:hint="eastAsia"/>
          <w:szCs w:val="24"/>
        </w:rPr>
        <w:t>の進撃。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迅雷</w:t>
      </w:r>
    </w:p>
    <w:p w14:paraId="28E154EE" w14:textId="77777777" w:rsidR="00CC54D9" w:rsidRPr="008E22B9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6783E681" w14:textId="15D3A7C3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CC54D9">
        <w:rPr>
          <w:rFonts w:ascii="HG教科書体" w:eastAsia="HG教科書体" w:hint="eastAsia"/>
          <w:szCs w:val="24"/>
          <w:u w:val="single"/>
        </w:rPr>
        <w:t>ザンテイ</w:t>
      </w:r>
      <w:r w:rsidRPr="00D25292">
        <w:rPr>
          <w:rFonts w:ascii="HG教科書体" w:eastAsia="HG教科書体" w:hint="eastAsia"/>
          <w:szCs w:val="24"/>
        </w:rPr>
        <w:t>的な規則を作る。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暫定</w:t>
      </w:r>
    </w:p>
    <w:p w14:paraId="4A2EDDF8" w14:textId="77777777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03065DA5" w14:textId="6618F588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弟の立場を</w:t>
      </w:r>
      <w:r w:rsidRPr="00CC54D9">
        <w:rPr>
          <w:rFonts w:ascii="HG教科書体" w:eastAsia="HG教科書体" w:hint="eastAsia"/>
          <w:szCs w:val="24"/>
          <w:u w:val="single"/>
        </w:rPr>
        <w:t>うらやむ</w:t>
      </w:r>
      <w:r w:rsidRPr="00D25292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羨む</w:t>
      </w:r>
    </w:p>
    <w:p w14:paraId="264341A9" w14:textId="77777777" w:rsidR="00CC54D9" w:rsidRPr="008E22B9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7D3AA525" w14:textId="7062FD72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順風</w:t>
      </w:r>
      <w:r w:rsidRPr="00CC54D9">
        <w:rPr>
          <w:rFonts w:ascii="HG教科書体" w:eastAsia="HG教科書体" w:hint="eastAsia"/>
          <w:szCs w:val="24"/>
          <w:u w:val="single"/>
        </w:rPr>
        <w:t>マンパン</w:t>
      </w:r>
      <w:r w:rsidRPr="00D25292">
        <w:rPr>
          <w:rFonts w:ascii="HG教科書体" w:eastAsia="HG教科書体" w:hint="eastAsia"/>
          <w:szCs w:val="24"/>
        </w:rPr>
        <w:t>の人生だ。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満帆</w:t>
      </w:r>
    </w:p>
    <w:p w14:paraId="4DDE687D" w14:textId="77777777" w:rsidR="00CC54D9" w:rsidRPr="008E22B9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685B5A8D" w14:textId="02FBCA2C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選手を</w:t>
      </w:r>
      <w:r w:rsidRPr="00CC54D9">
        <w:rPr>
          <w:rFonts w:ascii="HG教科書体" w:eastAsia="HG教科書体" w:hint="eastAsia"/>
          <w:szCs w:val="24"/>
          <w:u w:val="single"/>
        </w:rPr>
        <w:t>ヒョウショウ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表彰</w:t>
      </w:r>
    </w:p>
    <w:p w14:paraId="13ADB695" w14:textId="77777777" w:rsidR="00CC54D9" w:rsidRPr="008E22B9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0A422010" w14:textId="7B801184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舞台で</w:t>
      </w:r>
      <w:r w:rsidRPr="00CC54D9">
        <w:rPr>
          <w:rFonts w:ascii="HG教科書体" w:eastAsia="HG教科書体" w:hint="eastAsia"/>
          <w:szCs w:val="24"/>
          <w:u w:val="single"/>
        </w:rPr>
        <w:t>カッサイ</w:t>
      </w:r>
      <w:r w:rsidRPr="00D25292">
        <w:rPr>
          <w:rFonts w:ascii="HG教科書体" w:eastAsia="HG教科書体" w:hint="eastAsia"/>
          <w:szCs w:val="24"/>
        </w:rPr>
        <w:t>を浴びる。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喝采</w:t>
      </w:r>
    </w:p>
    <w:p w14:paraId="25D4C68D" w14:textId="77777777" w:rsidR="00CC54D9" w:rsidRPr="00C14E74" w:rsidRDefault="00CC54D9" w:rsidP="00CC54D9">
      <w:pPr>
        <w:spacing w:line="497" w:lineRule="exact"/>
        <w:rPr>
          <w:rFonts w:ascii="HG教科書体" w:eastAsia="HG教科書体"/>
          <w:szCs w:val="24"/>
        </w:rPr>
      </w:pPr>
    </w:p>
    <w:p w14:paraId="6A77223F" w14:textId="74EBC890" w:rsidR="004C24AE" w:rsidRDefault="00CC54D9" w:rsidP="00CC54D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日光を</w:t>
      </w:r>
      <w:r w:rsidRPr="00CC54D9">
        <w:rPr>
          <w:rFonts w:ascii="HG教科書体" w:eastAsia="HG教科書体" w:hint="eastAsia"/>
          <w:szCs w:val="24"/>
          <w:u w:val="single"/>
        </w:rPr>
        <w:t>さえぎる</w:t>
      </w:r>
      <w:r w:rsidRPr="00D25292">
        <w:rPr>
          <w:rFonts w:ascii="HG教科書体" w:eastAsia="HG教科書体" w:hint="eastAsia"/>
          <w:szCs w:val="24"/>
        </w:rPr>
        <w:t>カーテン。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遮る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E2469"/>
    <w:rsid w:val="00CE2FEC"/>
    <w:rsid w:val="00CE3608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2025-03-04T11:13:00Z</dcterms:created>
  <dcterms:modified xsi:type="dcterms:W3CDTF">2025-03-04T11:16:00Z</dcterms:modified>
</cp:coreProperties>
</file>